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9A0" w:rsidRDefault="004459A0" w:rsidP="004459A0">
      <w:pPr>
        <w:spacing w:after="0" w:line="240" w:lineRule="auto"/>
        <w:jc w:val="center"/>
        <w:outlineLvl w:val="0"/>
        <w:rPr>
          <w:rFonts w:ascii="Times New Roman" w:eastAsia="Times New Roman" w:hAnsi="Times New Roman" w:cs="David"/>
          <w:b/>
          <w:bC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David"/>
          <w:b/>
          <w:bCs/>
          <w:color w:val="000000"/>
          <w:kern w:val="36"/>
          <w:sz w:val="24"/>
          <w:szCs w:val="24"/>
        </w:rPr>
        <w:t xml:space="preserve">Text Study for </w:t>
      </w:r>
      <w:proofErr w:type="spellStart"/>
      <w:r>
        <w:rPr>
          <w:rFonts w:ascii="Times New Roman" w:eastAsia="Times New Roman" w:hAnsi="Times New Roman" w:cs="David"/>
          <w:b/>
          <w:bCs/>
          <w:color w:val="000000"/>
          <w:kern w:val="36"/>
          <w:sz w:val="24"/>
          <w:szCs w:val="24"/>
        </w:rPr>
        <w:t>Yachdav</w:t>
      </w:r>
      <w:proofErr w:type="spellEnd"/>
      <w:r>
        <w:rPr>
          <w:rFonts w:ascii="Times New Roman" w:eastAsia="Times New Roman" w:hAnsi="Times New Roman" w:cs="David"/>
          <w:b/>
          <w:bCs/>
          <w:color w:val="000000"/>
          <w:kern w:val="36"/>
          <w:sz w:val="24"/>
          <w:szCs w:val="24"/>
        </w:rPr>
        <w:t xml:space="preserve"> - August 31, 2010</w:t>
      </w:r>
    </w:p>
    <w:p w:rsidR="004459A0" w:rsidRDefault="004459A0" w:rsidP="004459A0">
      <w:pPr>
        <w:spacing w:after="0" w:line="240" w:lineRule="auto"/>
        <w:jc w:val="center"/>
        <w:outlineLvl w:val="0"/>
        <w:rPr>
          <w:rFonts w:ascii="Times New Roman" w:eastAsia="Times New Roman" w:hAnsi="Times New Roman" w:cs="David"/>
          <w:bCs/>
          <w:color w:val="000000"/>
          <w:kern w:val="36"/>
          <w:sz w:val="24"/>
          <w:szCs w:val="24"/>
        </w:rPr>
      </w:pPr>
      <w:r w:rsidRPr="00A42F47">
        <w:rPr>
          <w:rFonts w:ascii="Times New Roman" w:eastAsia="Times New Roman" w:hAnsi="Times New Roman" w:cs="David"/>
          <w:bCs/>
          <w:color w:val="000000"/>
          <w:kern w:val="36"/>
          <w:sz w:val="24"/>
          <w:szCs w:val="24"/>
        </w:rPr>
        <w:t xml:space="preserve">Prepared by </w:t>
      </w:r>
      <w:proofErr w:type="spellStart"/>
      <w:r>
        <w:rPr>
          <w:rFonts w:ascii="Times New Roman" w:eastAsia="Times New Roman" w:hAnsi="Times New Roman" w:cs="David"/>
          <w:bCs/>
          <w:color w:val="000000"/>
          <w:kern w:val="36"/>
          <w:sz w:val="24"/>
          <w:szCs w:val="24"/>
        </w:rPr>
        <w:t>Alix</w:t>
      </w:r>
      <w:proofErr w:type="spellEnd"/>
      <w:r>
        <w:rPr>
          <w:rFonts w:ascii="Times New Roman" w:eastAsia="Times New Roman" w:hAnsi="Times New Roman" w:cs="David"/>
          <w:bCs/>
          <w:color w:val="000000"/>
          <w:kern w:val="36"/>
          <w:sz w:val="24"/>
          <w:szCs w:val="24"/>
        </w:rPr>
        <w:t xml:space="preserve"> Brown of Congregation </w:t>
      </w:r>
      <w:proofErr w:type="spellStart"/>
      <w:r>
        <w:rPr>
          <w:rFonts w:ascii="Times New Roman" w:eastAsia="Times New Roman" w:hAnsi="Times New Roman" w:cs="David"/>
          <w:bCs/>
          <w:color w:val="000000"/>
          <w:kern w:val="36"/>
          <w:sz w:val="24"/>
          <w:szCs w:val="24"/>
        </w:rPr>
        <w:t>Kol</w:t>
      </w:r>
      <w:proofErr w:type="spellEnd"/>
      <w:r>
        <w:rPr>
          <w:rFonts w:ascii="Times New Roman" w:eastAsia="Times New Roman" w:hAnsi="Times New Roman" w:cs="David"/>
          <w:bCs/>
          <w:color w:val="000000"/>
          <w:kern w:val="36"/>
          <w:sz w:val="24"/>
          <w:szCs w:val="24"/>
        </w:rPr>
        <w:t xml:space="preserve"> Ami</w:t>
      </w:r>
    </w:p>
    <w:p w:rsidR="00B35778" w:rsidRPr="00B35778" w:rsidRDefault="00B35778" w:rsidP="00B3577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David"/>
          <w:b/>
          <w:bCs/>
          <w:color w:val="000000"/>
          <w:kern w:val="36"/>
          <w:sz w:val="24"/>
          <w:szCs w:val="24"/>
        </w:rPr>
      </w:pPr>
      <w:r w:rsidRPr="00B35778">
        <w:rPr>
          <w:rFonts w:ascii="Times New Roman" w:eastAsia="Times New Roman" w:hAnsi="Times New Roman" w:cs="David" w:hint="cs"/>
          <w:b/>
          <w:bCs/>
          <w:color w:val="000000"/>
          <w:kern w:val="36"/>
          <w:sz w:val="24"/>
          <w:szCs w:val="24"/>
        </w:rPr>
        <w:t xml:space="preserve">Ruth Chapter 1 </w:t>
      </w:r>
      <w:proofErr w:type="spellStart"/>
      <w:r w:rsidRPr="00B35778">
        <w:rPr>
          <w:rFonts w:ascii="Times New Roman" w:eastAsia="Times New Roman" w:hAnsi="Times New Roman" w:cs="David"/>
          <w:b/>
          <w:bCs/>
          <w:color w:val="000000"/>
          <w:kern w:val="36"/>
          <w:sz w:val="32"/>
          <w:szCs w:val="32"/>
        </w:rPr>
        <w:t>רוּת</w:t>
      </w:r>
      <w:proofErr w:type="spellEnd"/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431"/>
        <w:gridCol w:w="5609"/>
      </w:tblGrid>
      <w:tr w:rsidR="00B35778" w:rsidRPr="00B35778" w:rsidTr="008C1DEB">
        <w:trPr>
          <w:tblCellSpacing w:w="30" w:type="dxa"/>
        </w:trPr>
        <w:tc>
          <w:tcPr>
            <w:tcW w:w="2459" w:type="pct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0" w:name="1"/>
            <w:bookmarkEnd w:id="0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א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וַיְהִי, בִּימֵי שְׁפֹט הַשֹּׁפְטִים, וַיְהִי רָעָב, בָּאָרֶץ; וַיֵּלֶךְ אִישׁ מִבֵּית לֶחֶם יְהוּדָה, לָגוּר בִּשְׂדֵי מוֹאָב--הוּא וְאִשְׁתּוֹ, וּשְׁנֵי בָנָיו.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it came to pass in the days when the judges judged, that there was a famine in the land. And a certain man of Beth-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lehem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in Judah went to sojourn in the field of Moab, he, and his wife, and his two sons.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1" w:name="2"/>
            <w:bookmarkEnd w:id="1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ב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וְשֵׁם הָאִישׁ אֱלִימֶלֶךְ וְשֵׁם אִשְׁתּוֹ נָעֳמִי וְשֵׁם שְׁנֵי-בָנָיו מַחְלוֹן וְכִלְיוֹן, אֶפְרָתִים--מִבֵּית לֶחֶם, יְהוּדָה; וַיָּבֹאוּ שְׂדֵי-מוֹאָב, וַיִּהְיוּ-שָׁם.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2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the name of the man was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Elimelech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, and the name of his wife Naomi, and the name of his two sons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Mahlon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Chilion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Ephrathites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of Beth-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lehem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in Judah. And they came into the field of Moab, and continued there.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2" w:name="3"/>
            <w:bookmarkEnd w:id="2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ג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וַיָּמָת אֱלִימֶלֶךְ, אִישׁ נָעֳמִי; וַתִּשָּׁאֵר הִיא, וּשְׁנֵי בָנֶיהָ.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3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Elimelech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Naomi's husband died; and she was left, and her two sons.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3" w:name="4"/>
            <w:bookmarkEnd w:id="3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ד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וַיִּשְׂאוּ לָהֶם, נָשִׁים מֹאֲבִיּוֹת--שֵׁם הָאַחַת עָרְפָּה, וְשֵׁם הַשֵּׁנִית רוּת; וַיֵּשְׁבוּ שָׁם, כְּעֶשֶׂר שָׁנִים.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4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they took them wives of the women of Moab: the name of the one was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Orpah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, and the name of the other Ruth; and 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lastRenderedPageBreak/>
              <w:t xml:space="preserve">they dwelt there about ten years.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4" w:name="5"/>
            <w:bookmarkEnd w:id="4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ה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וַיָּמֻתוּ גַם-שְׁנֵיהֶם, מַחְלוֹן וְכִלְיוֹן; וַתִּשָּׁאֵר, הָאִשָּׁה, מִשְּׁנֵי יְלָדֶיהָ, וּמֵאִישָׁהּ.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5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Mahlon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Chilion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died both of them; and the woman was left of her two children and of her husband.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5" w:name="6"/>
            <w:bookmarkEnd w:id="5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ו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וַתָּקָם הִיא וְכַלֹּתֶיהָ, וַתָּשָׁב מִשְּׂדֵי מוֹאָב:  כִּי שָׁמְעָה, בִּשְׂדֵה מוֹאָב--כִּי-פָקַד יְהוָה אֶת-עַמּוֹ, לָתֵת לָהֶם לָחֶם.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6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Then she a</w:t>
            </w:r>
            <w:r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rose with her daughters-in-</w:t>
            </w:r>
            <w:proofErr w:type="gramStart"/>
            <w:r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law,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 xml:space="preserve"> 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that</w:t>
            </w:r>
            <w:proofErr w:type="gram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she might return from the field of Moab; for she had heard in the field of Moab how that the LORD had remembered His people in giving them bread.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6" w:name="7"/>
            <w:bookmarkEnd w:id="6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ז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וַתֵּצֵא, מִן-הַמָּקוֹם אֲשֶׁר הָיְתָה-שָּׁמָּה, וּשְׁתֵּי כַלּוֹתֶיהָ, עִמָּהּ; וַתֵּלַכְנָה בַדֶּרֶךְ, לָשׁוּב אֶל-אֶרֶץ יְהוּדָה.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7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she went forth out of the place where she was, and her two daughters-in-law with her; and they went on the way to return unto the land of Judah.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7" w:name="8"/>
            <w:bookmarkEnd w:id="7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ח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וַתֹּאמֶר נָעֳמִי, לִשְׁתֵּי כַלֹּתֶיהָ, לֵכְנָה שֹּׁבְנָה, אִשָּׁה לְבֵית אִמָּהּ; יעשה (יַעַשׂ) יְהוָה עִמָּכֶם חֶסֶד, כַּאֲשֶׁר עֲשִׂיתֶם עִם-הַמֵּתִים וְעִמָּדִי.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8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Naomi said unto her two daughters-in-law: 'Go, return each of you to her mother's house; the LORD deal kindly with you, as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have dealt with the dead, and with me.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8" w:name="9"/>
            <w:bookmarkEnd w:id="8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ט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יִתֵּן יְהוָה, לָכֶם, וּמְצֶאןָ 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lastRenderedPageBreak/>
              <w:t xml:space="preserve">מְנוּחָה, אִשָּׁה בֵּית אִישָׁהּ; וַתִּשַּׁק לָהֶן, וַתִּשֶּׂאנָה קוֹלָן וַתִּבְכֶּינָה.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The LORD grant you that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may find rest, each of you in the 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lastRenderedPageBreak/>
              <w:t xml:space="preserve">house of her husband.' Then she kissed them; and they lifted up their voice, and wept.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9" w:name="10"/>
            <w:bookmarkEnd w:id="9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י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וַתֹּאמַרְנָה-לָּהּ:  כִּי-אִתָּךְ נָשׁוּב, לְעַמֵּךְ.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10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they said unto her: 'N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o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, but w</w:t>
            </w:r>
            <w:r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e will return with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unto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your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people.'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10" w:name="11"/>
            <w:bookmarkEnd w:id="10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יא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וַתֹּאמֶר נָעֳמִי שֹׁבְנָה בְנֹתַי, לָמָּה תֵלַכְנָה עִמִּי:  הַעוֹד-לִי בָנִים בְּמֵעַי, וְהָיוּ לָכֶם לַאֲנָשִׁים.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11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Naomi said: 'Turn back, my daughters; why will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go with me?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H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ave I yet sons in my womb, that they may be your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husbands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? </w:t>
            </w:r>
          </w:p>
        </w:tc>
      </w:tr>
    </w:tbl>
    <w:p w:rsidR="008C1DEB" w:rsidRDefault="008C1DEB">
      <w:bookmarkStart w:id="11" w:name="12"/>
      <w:bookmarkEnd w:id="11"/>
      <w:r>
        <w:br w:type="page"/>
      </w:r>
    </w:p>
    <w:p w:rsidR="008C1DEB" w:rsidRDefault="008C1DEB"/>
    <w:p w:rsidR="008C1DEB" w:rsidRDefault="008C1DEB"/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01"/>
        <w:gridCol w:w="6839"/>
      </w:tblGrid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יב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שֹׁבְנָה בְנֹתַי לֵכְןָ, כִּי זָקַנְתִּי מִהְיוֹת לְאִישׁ:  כִּי אָמַרְתִּי, יֶשׁ-לִי תִקְוָה--גַּם הָיִיתִי הַלַּיְלָה לְאִישׁ, וְגַם יָלַדְתִּי בָנִים.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12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Turn back, my daughters, go your way; for I am too old to have a husband. If I should say: I have hope, should I even have an husband to-night, and also bear sons;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12" w:name="13"/>
            <w:bookmarkEnd w:id="12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יג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הֲלָהֵן תְּשַׂבֵּרְנָה, עַד אֲשֶׁר יִגְדָּלוּ, הֲלָהֵן תֵּעָגֵנָה, לְבִלְתִּי הֱיוֹת לְאִישׁ; אַל בְּנֹתַי, כִּי-מַר-לִי מְאֹד מִכֶּם--כִּי-יָצְאָה בִי, יַד-יְהוָה.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13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would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 wait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for them till they were grown?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W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ould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shut yourselves off for them and have no husbands?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No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, my daughters; for it grieve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s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me much for your sakes, for the hand of the LORD is gone forth against me.'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13" w:name="14"/>
            <w:bookmarkEnd w:id="13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יד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וַתִּשֶּׂנָה קוֹלָן, וַתִּבְכֶּינָה עוֹד; וַתִּשַּׁק עָרְפָּה לַחֲמוֹתָהּ, וְרוּת דָּבְקָה בָּהּ.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14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they lifted up their voice, and wept again; and </w:t>
            </w:r>
            <w:proofErr w:type="spellStart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Orpah</w:t>
            </w:r>
            <w:proofErr w:type="spellEnd"/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kissed her mother-in-law; but Ruth cleaved unto her.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14" w:name="15"/>
            <w:bookmarkEnd w:id="14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טו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וַתֹּאמֶר, הִנֵּה שָׁבָה יְבִמְתֵּךְ, אֶל-עַמָּהּ, וְאֶל-אֱלֹהֶיהָ; שׁוּבִי, אַחֲרֵי יְבִמְתֵּךְ.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15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she said: 'Behold,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your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sister-in-law is gone back unto her people, and unto her god;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 xml:space="preserve"> follow your sister-in-law.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15" w:name="16"/>
            <w:bookmarkEnd w:id="15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טז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>  וַתֹּאמֶר רוּת אַל-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lastRenderedPageBreak/>
              <w:t xml:space="preserve">תִּפְגְּעִי-בִי, לְעָזְבֵךְ לָשׁוּב מֵאַחֲרָיִךְ:  כִּי אֶל-אֲשֶׁר תֵּלְכִי אֵלֵךְ, וּבַאֲשֶׁר תָּלִינִי אָלִין--עַמֵּךְ עַמִּי, וֵאלֹהַיִךְ אֱלֹהָי.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lastRenderedPageBreak/>
              <w:t>16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Ruth sai</w:t>
            </w:r>
            <w:r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d: 'Entreat me not to leave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, and to </w:t>
            </w:r>
            <w:r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return from </w:t>
            </w:r>
            <w:r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lastRenderedPageBreak/>
              <w:t xml:space="preserve">following after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>; for wh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ere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go, I will go; and where thou lodge, I will lodge;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your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people shall be my people, and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 xml:space="preserve"> your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God my God;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16" w:name="17"/>
            <w:bookmarkEnd w:id="16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יז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בַּאֲשֶׁר תָּמוּתִי אָמוּת, וְשָׁם אֶקָּבֵר; כֹּה יַעֲשֶׂה יְהוָה לִי, וְכֹה יוֹסִיף--כִּי הַמָּוֶת, יַפְרִיד בֵּינִי וּבֵינֵךְ.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17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where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you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die, will I die, and there will I be buried; the LORD do so to me, and more also, if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death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part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s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 xml:space="preserve">you 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and me.' </w:t>
            </w:r>
          </w:p>
        </w:tc>
      </w:tr>
      <w:tr w:rsidR="00B35778" w:rsidRPr="00B35778" w:rsidTr="00B35778">
        <w:trPr>
          <w:tblCellSpacing w:w="30" w:type="dxa"/>
        </w:trPr>
        <w:tc>
          <w:tcPr>
            <w:tcW w:w="0" w:type="auto"/>
            <w:hideMark/>
          </w:tcPr>
          <w:p w:rsidR="00B35778" w:rsidRPr="00B35778" w:rsidRDefault="00B35778" w:rsidP="00B35778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8"/>
                <w:szCs w:val="28"/>
              </w:rPr>
            </w:pPr>
            <w:bookmarkStart w:id="17" w:name="18"/>
            <w:bookmarkEnd w:id="17"/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8"/>
                <w:szCs w:val="28"/>
                <w:rtl/>
              </w:rPr>
              <w:t>יח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8"/>
                <w:szCs w:val="28"/>
                <w:rtl/>
              </w:rPr>
              <w:t xml:space="preserve">  וַתֵּרֶא, כִּי-מִתְאַמֶּצֶת הִיא לָלֶכֶת אִתָּהּ; וַתֶּחְדַּל, לְדַבֵּר אֵלֶיהָ. </w:t>
            </w:r>
          </w:p>
        </w:tc>
        <w:tc>
          <w:tcPr>
            <w:tcW w:w="0" w:type="auto"/>
            <w:hideMark/>
          </w:tcPr>
          <w:p w:rsidR="00B35778" w:rsidRPr="00B35778" w:rsidRDefault="00B35778" w:rsidP="00B35778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</w:pPr>
            <w:r w:rsidRPr="00B35778">
              <w:rPr>
                <w:rFonts w:ascii="Times New Roman" w:eastAsia="Times New Roman" w:hAnsi="Times New Roman" w:cs="David" w:hint="cs"/>
                <w:b/>
                <w:bCs/>
                <w:color w:val="000000"/>
                <w:sz w:val="24"/>
                <w:szCs w:val="24"/>
              </w:rPr>
              <w:t>18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And when she saw that she was ste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a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dfastly minded to go with her, she left off speaking </w:t>
            </w:r>
            <w:r>
              <w:rPr>
                <w:rFonts w:ascii="Times New Roman" w:eastAsia="Times New Roman" w:hAnsi="Times New Roman" w:cs="David"/>
                <w:color w:val="000000"/>
                <w:sz w:val="24"/>
                <w:szCs w:val="24"/>
              </w:rPr>
              <w:t>with</w:t>
            </w:r>
            <w:r w:rsidRPr="00B35778">
              <w:rPr>
                <w:rFonts w:ascii="Times New Roman" w:eastAsia="Times New Roman" w:hAnsi="Times New Roman" w:cs="David" w:hint="cs"/>
                <w:color w:val="000000"/>
                <w:sz w:val="24"/>
                <w:szCs w:val="24"/>
              </w:rPr>
              <w:t xml:space="preserve"> her. </w:t>
            </w:r>
          </w:p>
        </w:tc>
      </w:tr>
    </w:tbl>
    <w:p w:rsidR="003C4DAD" w:rsidRDefault="003C4DAD"/>
    <w:sectPr w:rsidR="003C4DAD" w:rsidSect="00B357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vid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35778"/>
    <w:rsid w:val="001043A3"/>
    <w:rsid w:val="003C4DAD"/>
    <w:rsid w:val="004459A0"/>
    <w:rsid w:val="00701727"/>
    <w:rsid w:val="008C1DEB"/>
    <w:rsid w:val="00B35778"/>
    <w:rsid w:val="00C738C6"/>
    <w:rsid w:val="00CC2EB8"/>
    <w:rsid w:val="00D33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DAD"/>
  </w:style>
  <w:style w:type="paragraph" w:styleId="Heading1">
    <w:name w:val="heading 1"/>
    <w:basedOn w:val="Normal"/>
    <w:link w:val="Heading1Char"/>
    <w:uiPriority w:val="9"/>
    <w:qFormat/>
    <w:rsid w:val="00B35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7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">
    <w:name w:val="h"/>
    <w:basedOn w:val="DefaultParagraphFont"/>
    <w:rsid w:val="00B35778"/>
    <w:rPr>
      <w:rFonts w:cs="David" w:hint="cs"/>
      <w:sz w:val="30"/>
      <w:szCs w:val="30"/>
    </w:rPr>
  </w:style>
  <w:style w:type="paragraph" w:styleId="NormalWeb">
    <w:name w:val="Normal (Web)"/>
    <w:basedOn w:val="Normal"/>
    <w:uiPriority w:val="99"/>
    <w:unhideWhenUsed/>
    <w:rsid w:val="00B3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357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pitkowskya</dc:creator>
  <cp:keywords/>
  <dc:description/>
  <cp:lastModifiedBy>friedmana</cp:lastModifiedBy>
  <cp:revision>2</cp:revision>
  <dcterms:created xsi:type="dcterms:W3CDTF">2010-09-07T19:11:00Z</dcterms:created>
  <dcterms:modified xsi:type="dcterms:W3CDTF">2010-09-07T19:11:00Z</dcterms:modified>
</cp:coreProperties>
</file>